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AF5" w:rsidRDefault="00A56CA2">
      <w:r>
        <w:t>Przykładowa umowa …</w:t>
      </w:r>
      <w:bookmarkStart w:id="0" w:name="_GoBack"/>
      <w:bookmarkEnd w:id="0"/>
    </w:p>
    <w:sectPr w:rsidR="00F43A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CA2"/>
    <w:rsid w:val="00A56CA2"/>
    <w:rsid w:val="00F43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15B938-5B25-42BD-877A-A411AACD3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Matyjewicz</dc:creator>
  <cp:keywords/>
  <dc:description/>
  <cp:lastModifiedBy>Kamila Matyjewicz</cp:lastModifiedBy>
  <cp:revision>1</cp:revision>
  <dcterms:created xsi:type="dcterms:W3CDTF">2019-07-07T11:33:00Z</dcterms:created>
  <dcterms:modified xsi:type="dcterms:W3CDTF">2019-07-07T11:33:00Z</dcterms:modified>
</cp:coreProperties>
</file>